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64F6" w:rsidRPr="0069163F" w:rsidP="005764F6">
      <w:pPr>
        <w:keepNext/>
        <w:spacing w:after="0" w:line="240" w:lineRule="auto"/>
        <w:ind w:right="-5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F6" w:rsidRPr="0069163F" w:rsidP="005764F6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69163F" w:rsidR="00DB369B">
        <w:rPr>
          <w:rFonts w:ascii="Times New Roman" w:eastAsia="Times New Roman" w:hAnsi="Times New Roman" w:cs="Times New Roman"/>
          <w:sz w:val="24"/>
          <w:szCs w:val="24"/>
          <w:lang w:eastAsia="ru-RU"/>
        </w:rPr>
        <w:t>587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-2004/2024</w:t>
      </w:r>
    </w:p>
    <w:p w:rsidR="005764F6" w:rsidRPr="0069163F" w:rsidP="005764F6">
      <w:pPr>
        <w:keepNext/>
        <w:spacing w:after="0" w:line="240" w:lineRule="auto"/>
        <w:ind w:right="-57" w:firstLine="567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69163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 А О Ч Н О Е   Р Е Ш Е Н И Е</w:t>
      </w:r>
    </w:p>
    <w:p w:rsidR="005764F6" w:rsidRPr="0069163F" w:rsidP="005764F6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163F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5764F6" w:rsidRPr="0069163F" w:rsidP="005764F6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163F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5764F6" w:rsidRPr="0069163F" w:rsidP="005764F6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марта 2024 года                                                                           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5764F6" w:rsidRPr="0069163F" w:rsidP="005764F6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764F6" w:rsidRPr="0069163F" w:rsidP="005764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при секретаре Роговой Н.Ю., рассмотрев в открытом судебном заседании гражданское дело по иску 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Верейкина Р.С. к Батинову </w:t>
      </w:r>
      <w:r w:rsidRPr="0069163F" w:rsid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судебных расходов,</w:t>
      </w:r>
    </w:p>
    <w:p w:rsidR="005764F6" w:rsidRPr="0069163F" w:rsidP="005764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ст. 194-199, 235 ГПК РФ, </w:t>
      </w:r>
    </w:p>
    <w:p w:rsidR="005764F6" w:rsidRPr="0069163F" w:rsidP="005764F6">
      <w:pPr>
        <w:tabs>
          <w:tab w:val="left" w:pos="2295"/>
          <w:tab w:val="center" w:pos="5127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5764F6" w:rsidRPr="0069163F" w:rsidP="005764F6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Верейкина Р.С. к Батинову </w:t>
      </w:r>
      <w:r w:rsidRPr="0069163F" w:rsid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задолженности по договору займа, судебных расходов, </w:t>
      </w:r>
      <w:r w:rsidRPr="0069163F">
        <w:rPr>
          <w:sz w:val="24"/>
          <w:szCs w:val="24"/>
        </w:rPr>
        <w:t xml:space="preserve">- 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удовлетворить.</w:t>
      </w:r>
    </w:p>
    <w:p w:rsidR="005764F6" w:rsidRPr="0069163F" w:rsidP="005764F6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63F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69163F" w:rsidR="002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Батинова </w:t>
      </w:r>
      <w:r w:rsidRPr="0069163F" w:rsid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</w:t>
      </w:r>
      <w:r w:rsidRPr="0069163F" w:rsidR="002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163F" w:rsid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9163F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69163F" w:rsidR="002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Верейкина Р.С. 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Pr="0069163F" w:rsidR="00290B49">
        <w:rPr>
          <w:rFonts w:ascii="Times New Roman" w:eastAsia="Times New Roman" w:hAnsi="Times New Roman" w:cs="Times New Roman"/>
          <w:sz w:val="24"/>
          <w:szCs w:val="24"/>
          <w:lang w:eastAsia="ru-RU"/>
        </w:rPr>
        <w:t>772771998028</w:t>
      </w:r>
      <w:r w:rsidRPr="006916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16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4F6" w:rsidRPr="0069163F" w:rsidP="005764F6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63F">
        <w:rPr>
          <w:rFonts w:ascii="Times New Roman" w:hAnsi="Times New Roman" w:cs="Times New Roman"/>
          <w:sz w:val="24"/>
          <w:szCs w:val="24"/>
        </w:rPr>
        <w:t xml:space="preserve">задолженность по договору займа от </w:t>
      </w:r>
      <w:r w:rsidRPr="0069163F" w:rsidR="00C2078F">
        <w:rPr>
          <w:rFonts w:ascii="Times New Roman" w:hAnsi="Times New Roman" w:cs="Times New Roman"/>
          <w:sz w:val="24"/>
          <w:szCs w:val="24"/>
        </w:rPr>
        <w:t>12.03.2013</w:t>
      </w:r>
      <w:r w:rsidRPr="0069163F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Pr="0069163F" w:rsidR="00C2078F">
        <w:rPr>
          <w:rFonts w:ascii="Times New Roman" w:hAnsi="Times New Roman" w:cs="Times New Roman"/>
          <w:sz w:val="24"/>
          <w:szCs w:val="24"/>
        </w:rPr>
        <w:t xml:space="preserve">2000 </w:t>
      </w:r>
      <w:r w:rsidRPr="0069163F">
        <w:rPr>
          <w:rFonts w:ascii="Times New Roman" w:hAnsi="Times New Roman" w:cs="Times New Roman"/>
          <w:sz w:val="24"/>
          <w:szCs w:val="24"/>
        </w:rPr>
        <w:t xml:space="preserve">руб. 00 коп. - остаток основного долга; проценты по договору займа за период с </w:t>
      </w:r>
      <w:r w:rsidRPr="0069163F" w:rsidR="00C13746">
        <w:rPr>
          <w:rFonts w:ascii="Times New Roman" w:hAnsi="Times New Roman" w:cs="Times New Roman"/>
          <w:sz w:val="24"/>
          <w:szCs w:val="24"/>
        </w:rPr>
        <w:t>13.03.2013</w:t>
      </w:r>
      <w:r w:rsidRPr="0069163F">
        <w:rPr>
          <w:rFonts w:ascii="Times New Roman" w:hAnsi="Times New Roman" w:cs="Times New Roman"/>
          <w:sz w:val="24"/>
          <w:szCs w:val="24"/>
        </w:rPr>
        <w:t xml:space="preserve"> по </w:t>
      </w:r>
      <w:r w:rsidRPr="0069163F" w:rsidR="00C13746">
        <w:rPr>
          <w:rFonts w:ascii="Times New Roman" w:hAnsi="Times New Roman" w:cs="Times New Roman"/>
          <w:sz w:val="24"/>
          <w:szCs w:val="24"/>
        </w:rPr>
        <w:t>17.08.2023</w:t>
      </w:r>
      <w:r w:rsidRPr="0069163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69163F" w:rsidR="001B0CFE">
        <w:rPr>
          <w:rFonts w:ascii="Times New Roman" w:hAnsi="Times New Roman" w:cs="Times New Roman"/>
          <w:sz w:val="24"/>
          <w:szCs w:val="24"/>
        </w:rPr>
        <w:t>10</w:t>
      </w:r>
      <w:r w:rsidRPr="0069163F">
        <w:rPr>
          <w:rFonts w:ascii="Times New Roman" w:hAnsi="Times New Roman" w:cs="Times New Roman"/>
          <w:sz w:val="24"/>
          <w:szCs w:val="24"/>
        </w:rPr>
        <w:t xml:space="preserve"> 000</w:t>
      </w:r>
      <w:r w:rsidRPr="0069163F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69163F">
        <w:rPr>
          <w:rFonts w:ascii="Times New Roman" w:hAnsi="Times New Roman" w:cs="Times New Roman"/>
          <w:sz w:val="24"/>
          <w:szCs w:val="24"/>
        </w:rPr>
        <w:t>00</w:t>
      </w:r>
      <w:r w:rsidRPr="0069163F">
        <w:rPr>
          <w:rFonts w:ascii="Times New Roman" w:hAnsi="Times New Roman" w:cs="Times New Roman"/>
          <w:sz w:val="24"/>
          <w:szCs w:val="24"/>
        </w:rPr>
        <w:t xml:space="preserve"> коп.; судебные расходы по оплате государственной пошлины в размере </w:t>
      </w:r>
      <w:r w:rsidRPr="0069163F" w:rsidR="001B0CFE">
        <w:rPr>
          <w:rFonts w:ascii="Times New Roman" w:hAnsi="Times New Roman" w:cs="Times New Roman"/>
          <w:sz w:val="24"/>
          <w:szCs w:val="24"/>
        </w:rPr>
        <w:t>480</w:t>
      </w:r>
      <w:r w:rsidRPr="0069163F">
        <w:rPr>
          <w:rFonts w:ascii="Times New Roman" w:hAnsi="Times New Roman" w:cs="Times New Roman"/>
          <w:sz w:val="24"/>
          <w:szCs w:val="24"/>
        </w:rPr>
        <w:t xml:space="preserve"> руб. 0</w:t>
      </w:r>
      <w:r w:rsidRPr="0069163F">
        <w:rPr>
          <w:rFonts w:ascii="Times New Roman" w:hAnsi="Times New Roman" w:cs="Times New Roman"/>
          <w:sz w:val="24"/>
          <w:szCs w:val="24"/>
        </w:rPr>
        <w:t>0 коп.,</w:t>
      </w:r>
      <w:r w:rsidRPr="0069163F" w:rsidR="001B0CFE">
        <w:rPr>
          <w:rFonts w:ascii="Times New Roman" w:hAnsi="Times New Roman" w:cs="Times New Roman"/>
          <w:sz w:val="24"/>
          <w:szCs w:val="24"/>
        </w:rPr>
        <w:t xml:space="preserve"> юридических услуг 5000 руб. 00 коп.</w:t>
      </w:r>
      <w:r w:rsidRPr="0069163F">
        <w:rPr>
          <w:rFonts w:ascii="Times New Roman" w:hAnsi="Times New Roman" w:cs="Times New Roman"/>
          <w:sz w:val="24"/>
          <w:szCs w:val="24"/>
        </w:rPr>
        <w:t xml:space="preserve"> а всег</w:t>
      </w:r>
      <w:r w:rsidRPr="0069163F">
        <w:rPr>
          <w:rFonts w:ascii="Times New Roman" w:hAnsi="Times New Roman" w:cs="Times New Roman"/>
          <w:sz w:val="24"/>
          <w:szCs w:val="24"/>
        </w:rPr>
        <w:t xml:space="preserve">о: </w:t>
      </w:r>
      <w:r w:rsidRPr="0069163F">
        <w:rPr>
          <w:rFonts w:ascii="Times New Roman" w:hAnsi="Times New Roman" w:cs="Times New Roman"/>
          <w:sz w:val="24"/>
          <w:szCs w:val="24"/>
        </w:rPr>
        <w:t xml:space="preserve">17 </w:t>
      </w:r>
      <w:r w:rsidRPr="0069163F" w:rsidR="002D2E3B">
        <w:rPr>
          <w:rFonts w:ascii="Times New Roman" w:hAnsi="Times New Roman" w:cs="Times New Roman"/>
          <w:sz w:val="24"/>
          <w:szCs w:val="24"/>
        </w:rPr>
        <w:t>480</w:t>
      </w:r>
      <w:r w:rsidRPr="0069163F">
        <w:rPr>
          <w:rFonts w:ascii="Times New Roman" w:hAnsi="Times New Roman" w:cs="Times New Roman"/>
          <w:sz w:val="24"/>
          <w:szCs w:val="24"/>
        </w:rPr>
        <w:t xml:space="preserve"> (</w:t>
      </w:r>
      <w:r w:rsidRPr="0069163F">
        <w:rPr>
          <w:rFonts w:ascii="Times New Roman" w:hAnsi="Times New Roman" w:cs="Times New Roman"/>
          <w:sz w:val="24"/>
          <w:szCs w:val="24"/>
        </w:rPr>
        <w:t xml:space="preserve">семнадцать тысяч </w:t>
      </w:r>
      <w:r w:rsidRPr="0069163F" w:rsidR="002D2E3B">
        <w:rPr>
          <w:rFonts w:ascii="Times New Roman" w:hAnsi="Times New Roman" w:cs="Times New Roman"/>
          <w:sz w:val="24"/>
          <w:szCs w:val="24"/>
        </w:rPr>
        <w:t>четыреста восемьдесят</w:t>
      </w:r>
      <w:r w:rsidRPr="0069163F">
        <w:rPr>
          <w:rFonts w:ascii="Times New Roman" w:hAnsi="Times New Roman" w:cs="Times New Roman"/>
          <w:sz w:val="24"/>
          <w:szCs w:val="24"/>
        </w:rPr>
        <w:t xml:space="preserve">)  рублей </w:t>
      </w:r>
      <w:r w:rsidRPr="0069163F">
        <w:rPr>
          <w:rFonts w:ascii="Times New Roman" w:hAnsi="Times New Roman" w:cs="Times New Roman"/>
          <w:sz w:val="24"/>
          <w:szCs w:val="24"/>
        </w:rPr>
        <w:t>0</w:t>
      </w:r>
      <w:r w:rsidRPr="0069163F">
        <w:rPr>
          <w:rFonts w:ascii="Times New Roman" w:hAnsi="Times New Roman" w:cs="Times New Roman"/>
          <w:sz w:val="24"/>
          <w:szCs w:val="24"/>
        </w:rPr>
        <w:t xml:space="preserve">0 копеек. </w:t>
      </w:r>
    </w:p>
    <w:p w:rsidR="005764F6" w:rsidRPr="0069163F" w:rsidP="005764F6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</w:t>
      </w: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</w:t>
      </w: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заседании.</w:t>
      </w:r>
    </w:p>
    <w:p w:rsidR="005764F6" w:rsidRPr="0069163F" w:rsidP="005764F6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5764F6" w:rsidRPr="0069163F" w:rsidP="005764F6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вправе подать в суд, принявший заочное решение, заявление об отмене    этого р</w:t>
      </w: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Нефтеюганский районный суд в течение одного месяца со дня вынесения определения суда об отказе в удовле</w:t>
      </w: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творении заявления об отмене этого решения суда. </w:t>
      </w:r>
    </w:p>
    <w:p w:rsidR="005764F6" w:rsidRPr="0069163F" w:rsidP="005764F6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</w:t>
      </w: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елляционном порядке в Нефтеюганский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</w:t>
      </w:r>
      <w:r w:rsidRPr="0069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об отказе в удовлетворении этого заявления.</w:t>
      </w:r>
    </w:p>
    <w:p w:rsidR="005764F6" w:rsidRPr="0069163F" w:rsidP="005764F6">
      <w:pPr>
        <w:keepNext/>
        <w:spacing w:after="0" w:line="240" w:lineRule="auto"/>
        <w:ind w:right="-58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F6" w:rsidRPr="0069163F" w:rsidP="006916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163F">
        <w:rPr>
          <w:rFonts w:ascii="Times New Roman" w:hAnsi="Times New Roman"/>
          <w:sz w:val="24"/>
          <w:szCs w:val="24"/>
        </w:rPr>
        <w:t xml:space="preserve">Мировой судья                            </w:t>
      </w:r>
      <w:r w:rsidRPr="0069163F" w:rsidR="0069163F">
        <w:rPr>
          <w:rFonts w:ascii="Times New Roman" w:hAnsi="Times New Roman"/>
          <w:sz w:val="24"/>
          <w:szCs w:val="24"/>
        </w:rPr>
        <w:t xml:space="preserve"> </w:t>
      </w:r>
      <w:r w:rsidRPr="0069163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9163F">
        <w:rPr>
          <w:rFonts w:ascii="Times New Roman" w:hAnsi="Times New Roman"/>
          <w:sz w:val="24"/>
          <w:szCs w:val="24"/>
        </w:rPr>
        <w:t xml:space="preserve">  </w:t>
      </w:r>
      <w:r w:rsidRPr="0069163F">
        <w:rPr>
          <w:rFonts w:ascii="Times New Roman" w:hAnsi="Times New Roman"/>
          <w:sz w:val="24"/>
          <w:szCs w:val="24"/>
        </w:rPr>
        <w:t xml:space="preserve">Т.П. </w:t>
      </w:r>
      <w:r w:rsidRPr="0069163F">
        <w:rPr>
          <w:rFonts w:ascii="Times New Roman" w:hAnsi="Times New Roman"/>
          <w:sz w:val="24"/>
          <w:szCs w:val="24"/>
        </w:rPr>
        <w:t>Постовалова</w:t>
      </w:r>
    </w:p>
    <w:p w:rsidR="005764F6" w:rsidRPr="0069163F" w:rsidP="005764F6">
      <w:pPr>
        <w:rPr>
          <w:sz w:val="24"/>
          <w:szCs w:val="24"/>
        </w:rPr>
      </w:pPr>
    </w:p>
    <w:p w:rsidR="005764F6" w:rsidRPr="0069163F" w:rsidP="005764F6">
      <w:pPr>
        <w:rPr>
          <w:sz w:val="24"/>
          <w:szCs w:val="24"/>
        </w:rPr>
      </w:pPr>
    </w:p>
    <w:p w:rsidR="00330B43" w:rsidRPr="0069163F">
      <w:pPr>
        <w:rPr>
          <w:sz w:val="24"/>
          <w:szCs w:val="24"/>
        </w:rPr>
      </w:pPr>
    </w:p>
    <w:sectPr w:rsidSect="00B95424">
      <w:headerReference w:type="default" r:id="rId4"/>
      <w:pgSz w:w="11906" w:h="16838"/>
      <w:pgMar w:top="142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DAE" w:rsidP="00A857A3">
    <w:pPr>
      <w:pStyle w:val="Header"/>
    </w:pPr>
  </w:p>
  <w:p w:rsidR="00F22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0"/>
    <w:rsid w:val="001B0CFE"/>
    <w:rsid w:val="00290B49"/>
    <w:rsid w:val="002D2E3B"/>
    <w:rsid w:val="00330B43"/>
    <w:rsid w:val="004E14CA"/>
    <w:rsid w:val="005764F6"/>
    <w:rsid w:val="0069163F"/>
    <w:rsid w:val="008D595D"/>
    <w:rsid w:val="00A857A3"/>
    <w:rsid w:val="00B95424"/>
    <w:rsid w:val="00C13746"/>
    <w:rsid w:val="00C2078F"/>
    <w:rsid w:val="00D82F20"/>
    <w:rsid w:val="00DB369B"/>
    <w:rsid w:val="00F22D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792B0B-47DB-442C-A2C5-2D295C5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F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57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764F6"/>
  </w:style>
  <w:style w:type="paragraph" w:styleId="BalloonText">
    <w:name w:val="Balloon Text"/>
    <w:basedOn w:val="Normal"/>
    <w:link w:val="a0"/>
    <w:uiPriority w:val="99"/>
    <w:semiHidden/>
    <w:unhideWhenUsed/>
    <w:rsid w:val="00DB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B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